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2AD3" w14:textId="77777777" w:rsidR="00CC5E3C" w:rsidRDefault="00000000">
      <w:pPr>
        <w:rPr>
          <w:rFonts w:ascii="Avenir Book" w:hAnsi="Avenir Boo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DA1094" wp14:editId="37BAD369">
            <wp:simplePos x="0" y="0"/>
            <wp:positionH relativeFrom="margin">
              <wp:posOffset>4467860</wp:posOffset>
            </wp:positionH>
            <wp:positionV relativeFrom="paragraph">
              <wp:posOffset>-302895</wp:posOffset>
            </wp:positionV>
            <wp:extent cx="1762125" cy="2185035"/>
            <wp:effectExtent l="0" t="0" r="0" b="0"/>
            <wp:wrapNone/>
            <wp:docPr id="2" name="Obrázok 1" descr="Obrázok, na ktorom je symbol, kreslený obrázok, grafika, detské kresby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Obrázok, na ktorom je symbol, kreslený obrázok, grafika, detské kresby&#10;&#10;Obsah vygenerovaný pomocou AI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1987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venir Book" w:hAnsi="Avenir Book"/>
          <w:b/>
          <w:sz w:val="32"/>
          <w:szCs w:val="32"/>
        </w:rPr>
        <w:t xml:space="preserve">            </w:t>
      </w:r>
      <w:r>
        <w:rPr>
          <w:rFonts w:ascii="Avenir Book" w:hAnsi="Avenir Book"/>
          <w:b/>
          <w:color w:val="C00000"/>
          <w:sz w:val="32"/>
          <w:szCs w:val="32"/>
        </w:rPr>
        <w:t>Výtvarný talent VYTTAL 2025</w:t>
      </w:r>
    </w:p>
    <w:p w14:paraId="3E46B46C" w14:textId="77777777" w:rsidR="00CC5E3C" w:rsidRDefault="00000000">
      <w:pPr>
        <w:pStyle w:val="Normlnywebov"/>
        <w:rPr>
          <w:rFonts w:ascii="Avenir Book" w:hAnsi="Avenir Book"/>
          <w:b/>
        </w:rPr>
      </w:pPr>
      <w:r>
        <w:rPr>
          <w:rFonts w:ascii="Avenir Book" w:hAnsi="Avenir Book"/>
          <w:b/>
        </w:rPr>
        <w:tab/>
      </w:r>
    </w:p>
    <w:p w14:paraId="39846FEC" w14:textId="77777777" w:rsidR="00CC5E3C" w:rsidRDefault="00000000">
      <w:pPr>
        <w:pStyle w:val="Normlnywebov"/>
        <w:ind w:left="3540" w:firstLine="708"/>
        <w:rPr>
          <w:rFonts w:ascii="Avenir Book" w:hAnsi="Avenir Book"/>
          <w:b/>
        </w:rPr>
      </w:pPr>
      <w:r>
        <w:rPr>
          <w:rFonts w:ascii="Avenir Book" w:hAnsi="Avenir Book"/>
          <w:b/>
        </w:rPr>
        <w:t>Propozície</w:t>
      </w:r>
    </w:p>
    <w:p w14:paraId="28C67EA9" w14:textId="77777777" w:rsidR="00CC5E3C" w:rsidRDefault="00000000">
      <w:pPr>
        <w:jc w:val="center"/>
        <w:rPr>
          <w:rFonts w:ascii="Avenir Book" w:hAnsi="Avenir Book"/>
          <w:b/>
          <w:sz w:val="24"/>
          <w:szCs w:val="24"/>
          <w:u w:val="single"/>
        </w:rPr>
      </w:pPr>
      <w:r>
        <w:rPr>
          <w:rFonts w:ascii="Avenir Book" w:hAnsi="Avenir Book"/>
          <w:b/>
          <w:sz w:val="24"/>
          <w:szCs w:val="24"/>
          <w:u w:val="single"/>
        </w:rPr>
        <w:t xml:space="preserve">7. ročníka tvorivej súťaže </w:t>
      </w:r>
    </w:p>
    <w:p w14:paraId="61F5EFA3" w14:textId="77777777" w:rsidR="00CC5E3C" w:rsidRDefault="00CC5E3C">
      <w:pPr>
        <w:jc w:val="center"/>
        <w:rPr>
          <w:rFonts w:ascii="Avenir Book" w:hAnsi="Avenir Book"/>
          <w:b/>
          <w:sz w:val="24"/>
          <w:szCs w:val="24"/>
          <w:u w:val="single"/>
        </w:rPr>
      </w:pPr>
    </w:p>
    <w:p w14:paraId="32F71CAD" w14:textId="77777777" w:rsidR="00CC5E3C" w:rsidRDefault="00000000">
      <w:pPr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t xml:space="preserve">Vyhlasovateľ: </w:t>
      </w:r>
      <w:r>
        <w:rPr>
          <w:rFonts w:ascii="Avenir Book" w:hAnsi="Avenir Book"/>
          <w:sz w:val="24"/>
          <w:szCs w:val="24"/>
        </w:rPr>
        <w:t>Súkromná škola umeleckého priemyslu Topoľčany</w:t>
      </w:r>
    </w:p>
    <w:p w14:paraId="4D13F83B" w14:textId="77777777" w:rsidR="00CC5E3C" w:rsidRDefault="00000000">
      <w:pPr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                      Tribečské osvetové stredisko v Topoľčanoch</w:t>
      </w:r>
    </w:p>
    <w:p w14:paraId="1226D20B" w14:textId="77777777" w:rsidR="00CC5E3C" w:rsidRDefault="00CC5E3C">
      <w:pPr>
        <w:jc w:val="both"/>
        <w:rPr>
          <w:rFonts w:ascii="Avenir Book" w:hAnsi="Avenir Book"/>
          <w:sz w:val="24"/>
          <w:szCs w:val="24"/>
        </w:rPr>
      </w:pPr>
    </w:p>
    <w:p w14:paraId="7654A4F8" w14:textId="77777777" w:rsidR="00CC5E3C" w:rsidRDefault="00000000">
      <w:pPr>
        <w:jc w:val="both"/>
        <w:rPr>
          <w:rFonts w:ascii="Avenir Book" w:hAnsi="Avenir Book"/>
          <w:b/>
          <w:sz w:val="28"/>
          <w:szCs w:val="28"/>
          <w:lang w:eastAsia="sk-SK"/>
        </w:rPr>
      </w:pPr>
      <w:r>
        <w:rPr>
          <w:rFonts w:ascii="Avenir Book" w:hAnsi="Avenir Book"/>
          <w:b/>
          <w:sz w:val="24"/>
          <w:szCs w:val="24"/>
        </w:rPr>
        <w:t xml:space="preserve">Téma výtvarnej súťaže: </w:t>
      </w:r>
      <w:r>
        <w:rPr>
          <w:rFonts w:ascii="Avenir Book" w:hAnsi="Avenir Book"/>
          <w:b/>
          <w:color w:val="C00000"/>
          <w:sz w:val="28"/>
          <w:szCs w:val="28"/>
        </w:rPr>
        <w:t>Symbióza</w:t>
      </w:r>
    </w:p>
    <w:p w14:paraId="2849A80B" w14:textId="77777777" w:rsidR="00CC5E3C" w:rsidRDefault="00CC5E3C">
      <w:pPr>
        <w:jc w:val="both"/>
        <w:rPr>
          <w:rFonts w:ascii="Avenir Book" w:hAnsi="Avenir Book"/>
          <w:sz w:val="24"/>
          <w:szCs w:val="24"/>
        </w:rPr>
      </w:pPr>
    </w:p>
    <w:p w14:paraId="2CC081D8" w14:textId="77777777" w:rsidR="00CC5E3C" w:rsidRDefault="00000000">
      <w:p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7. ročník výtvarnej súťaže „</w:t>
      </w:r>
      <w:r>
        <w:rPr>
          <w:rFonts w:ascii="Avenir Book" w:hAnsi="Avenir Book"/>
          <w:b/>
          <w:sz w:val="24"/>
          <w:szCs w:val="24"/>
        </w:rPr>
        <w:t>Výtvarný talent“</w:t>
      </w:r>
      <w:r>
        <w:rPr>
          <w:rFonts w:ascii="Avenir Book" w:hAnsi="Avenir Book"/>
          <w:sz w:val="24"/>
          <w:szCs w:val="24"/>
        </w:rPr>
        <w:t xml:space="preserve"> s témou </w:t>
      </w:r>
      <w:r>
        <w:rPr>
          <w:rFonts w:ascii="Avenir Book" w:hAnsi="Avenir Book"/>
          <w:b/>
          <w:sz w:val="24"/>
          <w:szCs w:val="24"/>
        </w:rPr>
        <w:t>„Symbióza“ (čo nás spája a nerozdeľuje)</w:t>
      </w:r>
      <w:r>
        <w:rPr>
          <w:rFonts w:ascii="Avenir Book" w:hAnsi="Avenir Book"/>
          <w:sz w:val="24"/>
          <w:szCs w:val="24"/>
        </w:rPr>
        <w:t>, je zameraný na rozvoj vnímania okolitého sveta. Mladí výtvarníci môžu na danú tému objavovať svet, v ktorom rastliny a živočíchy rôznych druhov žijú v vzájomnej harmónií. Zobraziť môžu nielen environmentálnu problematiku, ale aj polarizáciu spoločnosti, keďže symbiózu môžeme chápať aj ako vzájomnú spoluprácu ľudí pri dosiahnutí spoločného cieľa (šport, kolektívne hry, hudba a pod.). Žiaci môžu uplatniť svoju kreativitu v zobrazení svojich prác výtvarnými technikami: maľba, grafika, koláž, keramika a pod.</w:t>
      </w:r>
    </w:p>
    <w:p w14:paraId="7041F8C2" w14:textId="77777777" w:rsidR="00CC5E3C" w:rsidRDefault="00000000">
      <w:pPr>
        <w:jc w:val="both"/>
        <w:rPr>
          <w:rFonts w:ascii="Avenir Book" w:hAnsi="Avenir Book"/>
          <w:b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t xml:space="preserve">Sústreďovanie prác: </w:t>
      </w:r>
      <w:r>
        <w:rPr>
          <w:rFonts w:ascii="Avenir Book" w:hAnsi="Avenir Book"/>
          <w:b/>
          <w:color w:val="C00000"/>
          <w:sz w:val="24"/>
          <w:szCs w:val="24"/>
        </w:rPr>
        <w:t>29. 10. 2025</w:t>
      </w:r>
    </w:p>
    <w:p w14:paraId="159802A3" w14:textId="77777777" w:rsidR="00CC5E3C" w:rsidRDefault="00000000">
      <w:pPr>
        <w:jc w:val="both"/>
        <w:rPr>
          <w:rFonts w:ascii="Avenir Book" w:hAnsi="Avenir Book"/>
          <w:b/>
          <w:color w:val="C00000"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t xml:space="preserve">Vernisáž výstavy: </w:t>
      </w:r>
      <w:r>
        <w:rPr>
          <w:rFonts w:ascii="Avenir Book" w:hAnsi="Avenir Book"/>
          <w:b/>
          <w:color w:val="C00000"/>
          <w:sz w:val="24"/>
          <w:szCs w:val="24"/>
        </w:rPr>
        <w:t>26. 11. 2025</w:t>
      </w:r>
    </w:p>
    <w:p w14:paraId="03A9E0C4" w14:textId="77777777" w:rsidR="00CC5E3C" w:rsidRDefault="00000000">
      <w:pPr>
        <w:jc w:val="both"/>
        <w:rPr>
          <w:rFonts w:ascii="Avenir Book" w:hAnsi="Avenir Book"/>
          <w:b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t xml:space="preserve">Trvanie výstavy: </w:t>
      </w:r>
      <w:r>
        <w:rPr>
          <w:rFonts w:ascii="Avenir Book" w:hAnsi="Avenir Book"/>
          <w:b/>
          <w:color w:val="C00000"/>
          <w:sz w:val="24"/>
          <w:szCs w:val="24"/>
        </w:rPr>
        <w:t>22. 12. 2025</w:t>
      </w:r>
    </w:p>
    <w:p w14:paraId="27205F80" w14:textId="77777777" w:rsidR="00CC5E3C" w:rsidRDefault="00000000">
      <w:pPr>
        <w:jc w:val="both"/>
        <w:rPr>
          <w:rFonts w:ascii="Avenir Book" w:eastAsia="Open Sans" w:hAnsi="Avenir Book"/>
          <w:b/>
          <w:bCs/>
          <w:color w:val="C00000"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t xml:space="preserve">Miesto vernisáže a výstavy: </w:t>
      </w:r>
      <w:r>
        <w:rPr>
          <w:rFonts w:ascii="Avenir Book" w:hAnsi="Avenir Book"/>
          <w:b/>
          <w:bCs/>
          <w:color w:val="C00000"/>
          <w:sz w:val="24"/>
          <w:szCs w:val="24"/>
        </w:rPr>
        <w:t>Súkromná škola umeleckého priemyslu, Gagarinova 2490/13, Topoľčany</w:t>
      </w:r>
    </w:p>
    <w:p w14:paraId="1FFC6FFE" w14:textId="77777777" w:rsidR="00CC5E3C" w:rsidRDefault="00CC5E3C">
      <w:pPr>
        <w:jc w:val="both"/>
        <w:rPr>
          <w:rFonts w:ascii="Avenir Book" w:hAnsi="Avenir Book"/>
          <w:b/>
          <w:color w:val="C00000"/>
          <w:sz w:val="24"/>
          <w:szCs w:val="24"/>
          <w:u w:val="single"/>
        </w:rPr>
      </w:pPr>
    </w:p>
    <w:p w14:paraId="3261297B" w14:textId="77777777" w:rsidR="00CC5E3C" w:rsidRDefault="00000000">
      <w:pPr>
        <w:jc w:val="both"/>
        <w:rPr>
          <w:rFonts w:ascii="Avenir Book" w:hAnsi="Avenir Book"/>
          <w:b/>
          <w:sz w:val="24"/>
          <w:szCs w:val="24"/>
          <w:u w:val="single"/>
        </w:rPr>
      </w:pPr>
      <w:r>
        <w:rPr>
          <w:rFonts w:ascii="Avenir Book" w:hAnsi="Avenir Book"/>
          <w:b/>
          <w:sz w:val="24"/>
          <w:szCs w:val="24"/>
          <w:u w:val="single"/>
        </w:rPr>
        <w:t>Poslanie súťaže a výstavy:</w:t>
      </w:r>
    </w:p>
    <w:p w14:paraId="54813517" w14:textId="77777777" w:rsidR="00CC5E3C" w:rsidRDefault="00000000">
      <w:pPr>
        <w:pStyle w:val="Odsekzoznamu"/>
        <w:numPr>
          <w:ilvl w:val="0"/>
          <w:numId w:val="1"/>
        </w:num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objavovať a podporovať mladé výtvarné talenty, </w:t>
      </w:r>
    </w:p>
    <w:p w14:paraId="7BDE9249" w14:textId="77777777" w:rsidR="00CC5E3C" w:rsidRDefault="00000000">
      <w:pPr>
        <w:pStyle w:val="Odsekzoznamu"/>
        <w:numPr>
          <w:ilvl w:val="0"/>
          <w:numId w:val="1"/>
        </w:num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poskytovať priestor na prezentáciu a tvorivú konfrontáciu žiackych prác,</w:t>
      </w:r>
    </w:p>
    <w:p w14:paraId="249F000B" w14:textId="77777777" w:rsidR="00CC5E3C" w:rsidRDefault="00000000">
      <w:pPr>
        <w:pStyle w:val="Odsekzoznamu"/>
        <w:numPr>
          <w:ilvl w:val="0"/>
          <w:numId w:val="1"/>
        </w:num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konaním výstavy prispieť k lepšiemu kontaktu s umeleckou verejnosťou,</w:t>
      </w:r>
    </w:p>
    <w:p w14:paraId="02D173DA" w14:textId="77777777" w:rsidR="00CC5E3C" w:rsidRDefault="00000000">
      <w:pPr>
        <w:pStyle w:val="Odsekzoznamu"/>
        <w:numPr>
          <w:ilvl w:val="0"/>
          <w:numId w:val="1"/>
        </w:num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podporiť výtvarnú výchovu s prepojením s inými predmetmi ako prírodoveda, občianska náuka a pod.</w:t>
      </w:r>
    </w:p>
    <w:p w14:paraId="38561B1B" w14:textId="77777777" w:rsidR="00CC5E3C" w:rsidRDefault="00000000">
      <w:pPr>
        <w:jc w:val="both"/>
        <w:rPr>
          <w:rFonts w:ascii="Avenir Book" w:hAnsi="Avenir Book"/>
          <w:b/>
          <w:sz w:val="24"/>
          <w:szCs w:val="24"/>
          <w:u w:val="single"/>
        </w:rPr>
      </w:pPr>
      <w:r>
        <w:rPr>
          <w:rFonts w:ascii="Avenir Book" w:hAnsi="Avenir Book"/>
          <w:b/>
          <w:sz w:val="24"/>
          <w:szCs w:val="24"/>
          <w:u w:val="single"/>
        </w:rPr>
        <w:t>Súťažné kategórie:</w:t>
      </w:r>
    </w:p>
    <w:p w14:paraId="5A5ABB64" w14:textId="77777777" w:rsidR="00CC5E3C" w:rsidRDefault="00000000">
      <w:p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t>Kategória A1:</w:t>
      </w:r>
      <w:r>
        <w:rPr>
          <w:rFonts w:ascii="Avenir Book" w:hAnsi="Avenir Book"/>
          <w:sz w:val="24"/>
          <w:szCs w:val="24"/>
        </w:rPr>
        <w:t xml:space="preserve"> základná škola - 1. – 4. roč.</w:t>
      </w:r>
    </w:p>
    <w:p w14:paraId="65D3E157" w14:textId="77777777" w:rsidR="00CC5E3C" w:rsidRDefault="00000000">
      <w:p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b/>
          <w:bCs/>
          <w:sz w:val="24"/>
          <w:szCs w:val="24"/>
        </w:rPr>
        <w:t>Kategória A2:</w:t>
      </w:r>
      <w:r>
        <w:rPr>
          <w:rFonts w:ascii="Avenir Book" w:hAnsi="Avenir Book"/>
          <w:sz w:val="24"/>
          <w:szCs w:val="24"/>
        </w:rPr>
        <w:t xml:space="preserve"> základná škola - 5. – 9. roč.</w:t>
      </w:r>
    </w:p>
    <w:p w14:paraId="0C78A3AB" w14:textId="77777777" w:rsidR="00CC5E3C" w:rsidRDefault="00000000">
      <w:p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t xml:space="preserve">Kategória B1: </w:t>
      </w:r>
      <w:r>
        <w:rPr>
          <w:rFonts w:ascii="Avenir Book" w:hAnsi="Avenir Book"/>
          <w:sz w:val="24"/>
          <w:szCs w:val="24"/>
        </w:rPr>
        <w:t>základná umelecká škola – 1. veková kategória – do 10 rokov</w:t>
      </w:r>
    </w:p>
    <w:p w14:paraId="0B2BA187" w14:textId="77777777" w:rsidR="00CC5E3C" w:rsidRDefault="00000000">
      <w:p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t xml:space="preserve">Kategória B2: </w:t>
      </w:r>
      <w:r>
        <w:rPr>
          <w:rFonts w:ascii="Avenir Book" w:hAnsi="Avenir Book"/>
          <w:sz w:val="24"/>
          <w:szCs w:val="24"/>
        </w:rPr>
        <w:t>základná umelecká škola – 2. veková kategória – do 14 rokov</w:t>
      </w:r>
    </w:p>
    <w:p w14:paraId="23E079AF" w14:textId="77777777" w:rsidR="00CC5E3C" w:rsidRDefault="00000000">
      <w:p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lastRenderedPageBreak/>
        <w:t xml:space="preserve">Kategória B3: </w:t>
      </w:r>
      <w:r>
        <w:rPr>
          <w:rFonts w:ascii="Avenir Book" w:hAnsi="Avenir Book"/>
          <w:sz w:val="24"/>
          <w:szCs w:val="24"/>
        </w:rPr>
        <w:t>základná umelecká škola – 3. veková kategória – do 19 rokov</w:t>
      </w:r>
    </w:p>
    <w:p w14:paraId="75A8E68B" w14:textId="77777777" w:rsidR="00CC5E3C" w:rsidRDefault="00CC5E3C">
      <w:pPr>
        <w:jc w:val="both"/>
        <w:rPr>
          <w:rFonts w:ascii="Avenir Book" w:hAnsi="Avenir Book"/>
          <w:sz w:val="24"/>
          <w:szCs w:val="24"/>
        </w:rPr>
      </w:pPr>
    </w:p>
    <w:p w14:paraId="6BA156A2" w14:textId="77777777" w:rsidR="00CC5E3C" w:rsidRDefault="00000000">
      <w:pPr>
        <w:rPr>
          <w:rFonts w:ascii="Avenir Book" w:hAnsi="Avenir Book"/>
          <w:b/>
          <w:sz w:val="24"/>
          <w:szCs w:val="24"/>
          <w:u w:val="single"/>
        </w:rPr>
      </w:pPr>
      <w:r>
        <w:rPr>
          <w:rFonts w:ascii="Avenir Book" w:hAnsi="Avenir Book"/>
          <w:b/>
          <w:sz w:val="24"/>
          <w:szCs w:val="24"/>
          <w:u w:val="single"/>
        </w:rPr>
        <w:t>Podmienky účasti:</w:t>
      </w:r>
    </w:p>
    <w:p w14:paraId="278573AC" w14:textId="77777777" w:rsidR="00CC5E3C" w:rsidRDefault="00000000">
      <w:pPr>
        <w:pStyle w:val="Odsekzoznamu"/>
        <w:numPr>
          <w:ilvl w:val="0"/>
          <w:numId w:val="2"/>
        </w:num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všetky výtvarné práce zaslané do súťaže musia byť na zadnej strane označené identifikačným štítkom s týmito údajmi: meno a vek autora, kategória, názov diela, technika, presná adresa školy a kontaktné údaje (telefón, e-mail),</w:t>
      </w:r>
    </w:p>
    <w:p w14:paraId="45B359D6" w14:textId="77777777" w:rsidR="00CC5E3C" w:rsidRDefault="00000000">
      <w:pPr>
        <w:pStyle w:val="Odsekzoznamu"/>
        <w:numPr>
          <w:ilvl w:val="0"/>
          <w:numId w:val="2"/>
        </w:num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čitateľne vyplnená prihláška,</w:t>
      </w:r>
    </w:p>
    <w:p w14:paraId="0C8A441B" w14:textId="77777777" w:rsidR="00CC5E3C" w:rsidRDefault="00000000">
      <w:pPr>
        <w:pStyle w:val="Odsekzoznamu"/>
        <w:numPr>
          <w:ilvl w:val="0"/>
          <w:numId w:val="2"/>
        </w:num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výtvarné práce môžete zaslať poštou alebo priniesť osobne na adresu: Súkromná škola umeleckého priemyslu, Gagarinova 2490/13, Topoľčany 955 01,</w:t>
      </w:r>
    </w:p>
    <w:p w14:paraId="2F637FB9" w14:textId="77777777" w:rsidR="00CC5E3C" w:rsidRDefault="00000000">
      <w:pPr>
        <w:pStyle w:val="Odsekzoznamu"/>
        <w:numPr>
          <w:ilvl w:val="0"/>
          <w:numId w:val="2"/>
        </w:num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zaslané výtvarné práce si môžete prevziať po ukončení výstavy.</w:t>
      </w:r>
    </w:p>
    <w:p w14:paraId="1727B3BA" w14:textId="77777777" w:rsidR="00CC5E3C" w:rsidRDefault="00000000">
      <w:pPr>
        <w:pStyle w:val="Odsekzoznamu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 </w:t>
      </w:r>
    </w:p>
    <w:p w14:paraId="6926A00A" w14:textId="77777777" w:rsidR="00CC5E3C" w:rsidRDefault="00CC5E3C">
      <w:pPr>
        <w:pStyle w:val="Odsekzoznamu"/>
        <w:jc w:val="both"/>
        <w:rPr>
          <w:rFonts w:ascii="Avenir Book" w:hAnsi="Avenir Book"/>
          <w:sz w:val="24"/>
          <w:szCs w:val="24"/>
        </w:rPr>
      </w:pPr>
    </w:p>
    <w:p w14:paraId="09D685B0" w14:textId="77777777" w:rsidR="00CC5E3C" w:rsidRDefault="00000000">
      <w:pPr>
        <w:rPr>
          <w:rFonts w:ascii="Avenir Book" w:hAnsi="Avenir Book"/>
          <w:sz w:val="24"/>
          <w:szCs w:val="24"/>
          <w:u w:val="single"/>
        </w:rPr>
      </w:pPr>
      <w:r>
        <w:rPr>
          <w:rFonts w:ascii="Avenir Book" w:hAnsi="Avenir Book"/>
          <w:b/>
          <w:sz w:val="24"/>
          <w:szCs w:val="24"/>
          <w:u w:val="single"/>
        </w:rPr>
        <w:t>Kritériá hodnotenia:</w:t>
      </w:r>
    </w:p>
    <w:p w14:paraId="05D3738D" w14:textId="77777777" w:rsidR="00CC5E3C" w:rsidRDefault="00000000">
      <w:pPr>
        <w:pStyle w:val="Odsekzoznamu"/>
        <w:numPr>
          <w:ilvl w:val="0"/>
          <w:numId w:val="3"/>
        </w:num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pôvodnosť a kreatívne riešenie témy, </w:t>
      </w:r>
    </w:p>
    <w:p w14:paraId="1C04AE0F" w14:textId="77777777" w:rsidR="00CC5E3C" w:rsidRDefault="00000000">
      <w:pPr>
        <w:pStyle w:val="Odsekzoznamu"/>
        <w:numPr>
          <w:ilvl w:val="0"/>
          <w:numId w:val="3"/>
        </w:num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precíznosť technického vyhotovenia, </w:t>
      </w:r>
    </w:p>
    <w:p w14:paraId="7A963403" w14:textId="77777777" w:rsidR="00CC5E3C" w:rsidRDefault="00000000">
      <w:pPr>
        <w:pStyle w:val="Odsekzoznamu"/>
        <w:numPr>
          <w:ilvl w:val="0"/>
          <w:numId w:val="3"/>
        </w:num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estetická úroveň výtvarného prejavu.</w:t>
      </w:r>
    </w:p>
    <w:p w14:paraId="6F564AA0" w14:textId="77777777" w:rsidR="00CC5E3C" w:rsidRDefault="00CC5E3C">
      <w:pPr>
        <w:rPr>
          <w:rFonts w:ascii="Avenir Book" w:hAnsi="Avenir Book"/>
          <w:sz w:val="24"/>
          <w:szCs w:val="24"/>
        </w:rPr>
      </w:pPr>
    </w:p>
    <w:p w14:paraId="5C79DFEC" w14:textId="77777777" w:rsidR="00CC5E3C" w:rsidRDefault="00000000">
      <w:pPr>
        <w:rPr>
          <w:rFonts w:ascii="Avenir Book" w:hAnsi="Avenir Book"/>
          <w:b/>
          <w:sz w:val="24"/>
          <w:szCs w:val="24"/>
          <w:u w:val="single"/>
        </w:rPr>
      </w:pPr>
      <w:r>
        <w:rPr>
          <w:rFonts w:ascii="Avenir Book" w:hAnsi="Avenir Book"/>
          <w:b/>
          <w:sz w:val="24"/>
          <w:szCs w:val="24"/>
          <w:u w:val="single"/>
        </w:rPr>
        <w:t xml:space="preserve">Kontaktné údaje: </w:t>
      </w:r>
    </w:p>
    <w:p w14:paraId="4A904E0E" w14:textId="77777777" w:rsidR="00CC5E3C" w:rsidRDefault="00000000">
      <w:pPr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Súkromná škola umeleckého priemyslu</w:t>
      </w:r>
    </w:p>
    <w:p w14:paraId="1D0F4974" w14:textId="77777777" w:rsidR="00CC5E3C" w:rsidRDefault="00000000">
      <w:pPr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Gagarinova 2490/13</w:t>
      </w:r>
    </w:p>
    <w:p w14:paraId="6E819CDD" w14:textId="77777777" w:rsidR="00CC5E3C" w:rsidRDefault="00000000">
      <w:pPr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955 01 Topoľčany</w:t>
      </w:r>
    </w:p>
    <w:p w14:paraId="7D6BAD30" w14:textId="77777777" w:rsidR="00CC5E3C" w:rsidRDefault="00000000">
      <w:pPr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Tel: 0915 205 897</w:t>
      </w:r>
    </w:p>
    <w:p w14:paraId="26E001A6" w14:textId="77777777" w:rsidR="00CC5E3C" w:rsidRDefault="00000000">
      <w:pPr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E-mail: monika.gersiova@ssupto.sk</w:t>
      </w:r>
    </w:p>
    <w:p w14:paraId="7AAC16D7" w14:textId="77777777" w:rsidR="00CC5E3C" w:rsidRDefault="00000000">
      <w:pPr>
        <w:jc w:val="both"/>
        <w:rPr>
          <w:rFonts w:ascii="Avenir Book" w:hAnsi="Avenir Book"/>
          <w:b/>
          <w:color w:val="C00000"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t xml:space="preserve">Vyhlásenie súťaže: </w:t>
      </w:r>
      <w:r>
        <w:rPr>
          <w:rFonts w:ascii="Avenir Book" w:hAnsi="Avenir Book"/>
          <w:b/>
          <w:color w:val="C00000"/>
          <w:sz w:val="24"/>
          <w:szCs w:val="24"/>
        </w:rPr>
        <w:t>01. 07. 2025</w:t>
      </w:r>
    </w:p>
    <w:p w14:paraId="36F538A2" w14:textId="77777777" w:rsidR="00CC5E3C" w:rsidRDefault="00000000">
      <w:pPr>
        <w:jc w:val="both"/>
        <w:rPr>
          <w:rFonts w:ascii="Avenir Book" w:hAnsi="Avenir Book"/>
          <w:bCs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t xml:space="preserve">Porota: </w:t>
      </w:r>
      <w:r>
        <w:rPr>
          <w:rFonts w:ascii="Avenir Book" w:hAnsi="Avenir Book"/>
          <w:bCs/>
          <w:sz w:val="24"/>
          <w:szCs w:val="24"/>
        </w:rPr>
        <w:t>Mgr. art. Dávid Bátora</w:t>
      </w:r>
    </w:p>
    <w:p w14:paraId="788A6282" w14:textId="77777777" w:rsidR="00CC5E3C" w:rsidRDefault="00000000">
      <w:pPr>
        <w:jc w:val="both"/>
        <w:rPr>
          <w:rFonts w:ascii="Avenir Book" w:hAnsi="Avenir Book"/>
          <w:bCs/>
          <w:sz w:val="24"/>
          <w:szCs w:val="24"/>
        </w:rPr>
      </w:pPr>
      <w:r>
        <w:rPr>
          <w:rFonts w:ascii="Avenir Book" w:hAnsi="Avenir Book"/>
          <w:bCs/>
          <w:sz w:val="24"/>
          <w:szCs w:val="24"/>
        </w:rPr>
        <w:tab/>
        <w:t xml:space="preserve">  Mgr. art. Ester </w:t>
      </w:r>
      <w:proofErr w:type="spellStart"/>
      <w:r>
        <w:rPr>
          <w:rFonts w:ascii="Avenir Book" w:hAnsi="Avenir Book"/>
          <w:bCs/>
          <w:sz w:val="24"/>
          <w:szCs w:val="24"/>
        </w:rPr>
        <w:t>Šabíková</w:t>
      </w:r>
      <w:proofErr w:type="spellEnd"/>
    </w:p>
    <w:p w14:paraId="6FF21640" w14:textId="77777777" w:rsidR="00CC5E3C" w:rsidRDefault="00000000">
      <w:pPr>
        <w:jc w:val="both"/>
        <w:rPr>
          <w:rFonts w:ascii="Avenir Book" w:hAnsi="Avenir Book"/>
          <w:bCs/>
          <w:sz w:val="24"/>
          <w:szCs w:val="24"/>
        </w:rPr>
      </w:pPr>
      <w:r>
        <w:rPr>
          <w:rFonts w:ascii="Avenir Book" w:hAnsi="Avenir Book"/>
          <w:bCs/>
          <w:sz w:val="24"/>
          <w:szCs w:val="24"/>
        </w:rPr>
        <w:tab/>
        <w:t xml:space="preserve">  Mgr. art. Laura </w:t>
      </w:r>
      <w:proofErr w:type="spellStart"/>
      <w:r>
        <w:rPr>
          <w:rFonts w:ascii="Avenir Book" w:hAnsi="Avenir Book"/>
          <w:bCs/>
          <w:sz w:val="24"/>
          <w:szCs w:val="24"/>
        </w:rPr>
        <w:t>Madijah</w:t>
      </w:r>
      <w:proofErr w:type="spellEnd"/>
      <w:r>
        <w:rPr>
          <w:rFonts w:ascii="Avenir Book" w:hAnsi="Avenir Book"/>
          <w:bCs/>
          <w:sz w:val="24"/>
          <w:szCs w:val="24"/>
        </w:rPr>
        <w:t xml:space="preserve"> </w:t>
      </w:r>
      <w:proofErr w:type="spellStart"/>
      <w:r>
        <w:rPr>
          <w:rFonts w:ascii="Avenir Book" w:hAnsi="Avenir Book"/>
          <w:bCs/>
          <w:sz w:val="24"/>
          <w:szCs w:val="24"/>
        </w:rPr>
        <w:t>Štorcelová</w:t>
      </w:r>
      <w:proofErr w:type="spellEnd"/>
    </w:p>
    <w:p w14:paraId="79B2B63A" w14:textId="77777777" w:rsidR="00CC5E3C" w:rsidRDefault="00CC5E3C">
      <w:pPr>
        <w:ind w:left="1038"/>
        <w:jc w:val="both"/>
        <w:rPr>
          <w:rFonts w:ascii="Avenir Book" w:hAnsi="Avenir Book"/>
          <w:bCs/>
          <w:sz w:val="24"/>
          <w:szCs w:val="24"/>
        </w:rPr>
      </w:pPr>
    </w:p>
    <w:p w14:paraId="5805C9E0" w14:textId="77777777" w:rsidR="00CC5E3C" w:rsidRDefault="00CC5E3C">
      <w:pPr>
        <w:ind w:left="1038"/>
        <w:jc w:val="both"/>
        <w:rPr>
          <w:rFonts w:ascii="Avenir Book" w:hAnsi="Avenir Book"/>
          <w:bCs/>
          <w:sz w:val="24"/>
          <w:szCs w:val="24"/>
        </w:rPr>
      </w:pPr>
    </w:p>
    <w:p w14:paraId="711E8B7C" w14:textId="77777777" w:rsidR="00CC5E3C" w:rsidRDefault="00CC5E3C">
      <w:pPr>
        <w:ind w:left="1038"/>
        <w:jc w:val="both"/>
        <w:rPr>
          <w:rFonts w:ascii="Avenir Book" w:hAnsi="Avenir Book"/>
          <w:bCs/>
          <w:sz w:val="24"/>
          <w:szCs w:val="24"/>
        </w:rPr>
      </w:pPr>
    </w:p>
    <w:sectPr w:rsidR="00CC5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90C8A" w14:textId="77777777" w:rsidR="001E24C7" w:rsidRDefault="001E24C7">
      <w:pPr>
        <w:spacing w:line="240" w:lineRule="auto"/>
      </w:pPr>
      <w:r>
        <w:separator/>
      </w:r>
    </w:p>
  </w:endnote>
  <w:endnote w:type="continuationSeparator" w:id="0">
    <w:p w14:paraId="1D2E5B00" w14:textId="77777777" w:rsidR="001E24C7" w:rsidRDefault="001E2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Book">
    <w:altName w:val="Tw Cen MT"/>
    <w:charset w:val="EE"/>
    <w:family w:val="auto"/>
    <w:pitch w:val="default"/>
    <w:sig w:usb0="800000AF" w:usb1="5000204A" w:usb2="00000000" w:usb3="00000000" w:csb0="0000009B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21270" w14:textId="77777777" w:rsidR="001E24C7" w:rsidRDefault="001E24C7">
      <w:pPr>
        <w:spacing w:after="0"/>
      </w:pPr>
      <w:r>
        <w:separator/>
      </w:r>
    </w:p>
  </w:footnote>
  <w:footnote w:type="continuationSeparator" w:id="0">
    <w:p w14:paraId="56D7768D" w14:textId="77777777" w:rsidR="001E24C7" w:rsidRDefault="001E24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40CD8"/>
    <w:multiLevelType w:val="multilevel"/>
    <w:tmpl w:val="62E40C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32B7E"/>
    <w:multiLevelType w:val="multilevel"/>
    <w:tmpl w:val="72532B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42EDE"/>
    <w:multiLevelType w:val="multilevel"/>
    <w:tmpl w:val="76F42E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081348">
    <w:abstractNumId w:val="2"/>
  </w:num>
  <w:num w:numId="2" w16cid:durableId="1714764440">
    <w:abstractNumId w:val="1"/>
  </w:num>
  <w:num w:numId="3" w16cid:durableId="75471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877"/>
    <w:rsid w:val="0004186D"/>
    <w:rsid w:val="00085104"/>
    <w:rsid w:val="000862AF"/>
    <w:rsid w:val="00097C8E"/>
    <w:rsid w:val="00102720"/>
    <w:rsid w:val="00114944"/>
    <w:rsid w:val="001719B7"/>
    <w:rsid w:val="001A656F"/>
    <w:rsid w:val="001E24C7"/>
    <w:rsid w:val="002869DE"/>
    <w:rsid w:val="002A0E22"/>
    <w:rsid w:val="002A16EC"/>
    <w:rsid w:val="00396E54"/>
    <w:rsid w:val="003A1599"/>
    <w:rsid w:val="003A35BA"/>
    <w:rsid w:val="00430E5E"/>
    <w:rsid w:val="00465420"/>
    <w:rsid w:val="005537D3"/>
    <w:rsid w:val="00591998"/>
    <w:rsid w:val="00593583"/>
    <w:rsid w:val="005A152D"/>
    <w:rsid w:val="006C3713"/>
    <w:rsid w:val="007155AE"/>
    <w:rsid w:val="007C019C"/>
    <w:rsid w:val="007C50E6"/>
    <w:rsid w:val="007F36F3"/>
    <w:rsid w:val="008069E8"/>
    <w:rsid w:val="008E3188"/>
    <w:rsid w:val="008F1FB6"/>
    <w:rsid w:val="0094035D"/>
    <w:rsid w:val="00941608"/>
    <w:rsid w:val="009C0C04"/>
    <w:rsid w:val="009C3792"/>
    <w:rsid w:val="00A61D32"/>
    <w:rsid w:val="00A63877"/>
    <w:rsid w:val="00B12C8F"/>
    <w:rsid w:val="00B13D72"/>
    <w:rsid w:val="00B27F5B"/>
    <w:rsid w:val="00B35FAB"/>
    <w:rsid w:val="00B63DEF"/>
    <w:rsid w:val="00BC47F9"/>
    <w:rsid w:val="00C85BD8"/>
    <w:rsid w:val="00CC5E3C"/>
    <w:rsid w:val="00D109DA"/>
    <w:rsid w:val="00D8127A"/>
    <w:rsid w:val="00E23508"/>
    <w:rsid w:val="00E40D55"/>
    <w:rsid w:val="00E864BF"/>
    <w:rsid w:val="00EA5DBF"/>
    <w:rsid w:val="00EF238D"/>
    <w:rsid w:val="00F36959"/>
    <w:rsid w:val="00F42971"/>
    <w:rsid w:val="13A3696C"/>
    <w:rsid w:val="3AD3498B"/>
    <w:rsid w:val="4E737511"/>
    <w:rsid w:val="57750F28"/>
    <w:rsid w:val="612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15A424"/>
  <w15:docId w15:val="{3D1C6E1A-03A1-4120-9929-2A63FEF8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</dc:creator>
  <cp:lastModifiedBy>Jana Malinková</cp:lastModifiedBy>
  <cp:revision>8</cp:revision>
  <cp:lastPrinted>2024-11-22T08:15:00Z</cp:lastPrinted>
  <dcterms:created xsi:type="dcterms:W3CDTF">2025-05-06T10:11:00Z</dcterms:created>
  <dcterms:modified xsi:type="dcterms:W3CDTF">2025-08-13T07:23:00Z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7F08A9DA355C4760A84ABC0D230F6FE7_13</vt:lpwstr>
  </property>
</Properties>
</file>